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1BCFF7B7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E73375">
              <w:rPr>
                <w:b/>
                <w:sz w:val="26"/>
                <w:szCs w:val="26"/>
              </w:rPr>
              <w:t>299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39C1F365" w:rsidR="00A36DB4" w:rsidRPr="00554834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554834">
              <w:rPr>
                <w:b/>
                <w:sz w:val="26"/>
                <w:szCs w:val="26"/>
                <w:lang w:val="en-US"/>
              </w:rPr>
              <w:t>023203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7475CD4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F0FB0">
        <w:rPr>
          <w:b/>
          <w:sz w:val="26"/>
          <w:szCs w:val="26"/>
        </w:rPr>
        <w:t xml:space="preserve">Зажим </w:t>
      </w:r>
      <w:r w:rsidR="00554834">
        <w:rPr>
          <w:b/>
          <w:sz w:val="26"/>
          <w:szCs w:val="26"/>
        </w:rPr>
        <w:t>прокалывающий</w:t>
      </w:r>
      <w:r w:rsidR="007F0FB0">
        <w:rPr>
          <w:b/>
          <w:sz w:val="26"/>
          <w:szCs w:val="26"/>
        </w:rPr>
        <w:t xml:space="preserve"> </w:t>
      </w:r>
      <w:r w:rsidR="00554834">
        <w:rPr>
          <w:b/>
          <w:sz w:val="26"/>
          <w:szCs w:val="26"/>
          <w:lang w:val="en-US"/>
        </w:rPr>
        <w:t>KZEP</w:t>
      </w:r>
      <w:r w:rsidR="00554834" w:rsidRPr="00554834">
        <w:rPr>
          <w:b/>
          <w:sz w:val="26"/>
          <w:szCs w:val="26"/>
        </w:rPr>
        <w:t>-13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445B43">
        <w:tc>
          <w:tcPr>
            <w:tcW w:w="3828" w:type="dxa"/>
            <w:shd w:val="clear" w:color="auto" w:fill="auto"/>
            <w:vAlign w:val="center"/>
          </w:tcPr>
          <w:p w14:paraId="7A28B8B6" w14:textId="3FAF6899" w:rsidR="001964D2" w:rsidRPr="009E286C" w:rsidRDefault="00554834" w:rsidP="00445B4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lang w:val="en-US"/>
              </w:rPr>
            </w:pPr>
            <w:r w:rsidRPr="00554834">
              <w:t>Зажим прокалывающий KZEP-13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3350E4E2" w14:textId="314FDAC6" w:rsidR="009E286C" w:rsidRPr="00554834" w:rsidRDefault="009E286C" w:rsidP="009E286C">
            <w:pPr>
              <w:ind w:firstLine="0"/>
              <w:jc w:val="left"/>
            </w:pPr>
            <w:r w:rsidRPr="005A2D44">
              <w:rPr>
                <w:szCs w:val="19"/>
                <w:shd w:val="clear" w:color="auto" w:fill="FFFFFF"/>
              </w:rPr>
              <w:t xml:space="preserve">- </w:t>
            </w:r>
            <w:r w:rsidR="007F0FB0" w:rsidRPr="007F0FB0">
              <w:t>применяются для</w:t>
            </w:r>
            <w:r w:rsidR="00EE5A49" w:rsidRPr="00EE5A49">
              <w:t xml:space="preserve"> </w:t>
            </w:r>
            <w:r w:rsidR="00EE5A49">
              <w:t>соединения проводов СИП-2 магистральной линии с проводом отходящих присоединений абонентов или освещения</w:t>
            </w:r>
            <w:r w:rsidR="00554834">
              <w:t>;</w:t>
            </w:r>
          </w:p>
          <w:p w14:paraId="504B18C8" w14:textId="64D6F943" w:rsidR="007F0FB0" w:rsidRDefault="007F0FB0" w:rsidP="009E286C">
            <w:pPr>
              <w:ind w:firstLine="0"/>
              <w:jc w:val="left"/>
            </w:pPr>
            <w:r>
              <w:t xml:space="preserve">Сечение </w:t>
            </w:r>
            <w:r w:rsidR="00EE5A49">
              <w:t>основного проводника</w:t>
            </w:r>
            <w:r>
              <w:t xml:space="preserve"> – </w:t>
            </w:r>
            <w:r w:rsidR="00EE5A49">
              <w:t>16-95</w:t>
            </w:r>
            <w:r>
              <w:t xml:space="preserve"> мм2;</w:t>
            </w:r>
          </w:p>
          <w:p w14:paraId="262565EB" w14:textId="2F7823EF" w:rsidR="00EE5A49" w:rsidRDefault="00EE5A49" w:rsidP="009E286C">
            <w:pPr>
              <w:ind w:firstLine="0"/>
              <w:jc w:val="left"/>
            </w:pPr>
            <w:r>
              <w:t>Сечение ответвления – 1,5 – 10 мм2.</w:t>
            </w:r>
          </w:p>
          <w:p w14:paraId="431F5013" w14:textId="6069BAF3" w:rsidR="00921495" w:rsidRDefault="00921495" w:rsidP="009E286C">
            <w:pPr>
              <w:ind w:firstLine="0"/>
              <w:jc w:val="left"/>
            </w:pPr>
            <w:r>
              <w:t>Момент затяжки – 7 Нм;</w:t>
            </w:r>
          </w:p>
          <w:p w14:paraId="5335EEFE" w14:textId="370775D3" w:rsidR="00921495" w:rsidRDefault="00921495" w:rsidP="009E286C">
            <w:pPr>
              <w:ind w:firstLine="0"/>
              <w:jc w:val="left"/>
            </w:pPr>
            <w:r>
              <w:t>Масса – 50 г.;</w:t>
            </w:r>
          </w:p>
          <w:p w14:paraId="7A28B8BD" w14:textId="7FC80226" w:rsidR="007F0FB0" w:rsidRPr="005A5C88" w:rsidRDefault="007F0FB0" w:rsidP="00921495">
            <w:pPr>
              <w:ind w:firstLine="0"/>
              <w:jc w:val="left"/>
            </w:pPr>
            <w:r>
              <w:t xml:space="preserve">Количество в упаковке – </w:t>
            </w:r>
            <w:r w:rsidR="00921495">
              <w:t>10</w:t>
            </w:r>
            <w:r>
              <w:t>0 шт.</w:t>
            </w:r>
          </w:p>
        </w:tc>
      </w:tr>
    </w:tbl>
    <w:p w14:paraId="7A28B8BF" w14:textId="571E63A2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587BF263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DE822BD" w14:textId="77777777" w:rsidR="00106F0A" w:rsidRPr="004F2F52" w:rsidRDefault="00106F0A" w:rsidP="00106F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D897B69" w14:textId="77777777" w:rsidR="00106F0A" w:rsidRPr="004F2F52" w:rsidRDefault="00106F0A" w:rsidP="00106F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E50414F" w14:textId="77777777" w:rsidR="00106F0A" w:rsidRPr="004F2F52" w:rsidRDefault="00106F0A" w:rsidP="00106F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7E66F8E" w14:textId="77777777" w:rsidR="00106F0A" w:rsidRPr="004F2F52" w:rsidRDefault="00106F0A" w:rsidP="00106F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E527E17" w14:textId="77777777" w:rsidR="00106F0A" w:rsidRPr="004F2F52" w:rsidRDefault="00106F0A" w:rsidP="00106F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DBC1A96" w14:textId="77777777" w:rsidR="00106F0A" w:rsidRPr="004F2F52" w:rsidRDefault="00106F0A" w:rsidP="00106F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F4F2771" w14:textId="6454CB6D" w:rsidR="00106F0A" w:rsidRPr="00DE1E02" w:rsidRDefault="00106F0A" w:rsidP="00106F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7B92E9C2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bookmarkStart w:id="1" w:name="_GoBack"/>
      <w:bookmarkEnd w:id="1"/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F5AB9D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C5765C" w14:textId="77777777" w:rsidR="005D5049" w:rsidRDefault="005D5049" w:rsidP="005D5049">
      <w:pPr>
        <w:rPr>
          <w:sz w:val="26"/>
          <w:szCs w:val="26"/>
        </w:rPr>
      </w:pPr>
    </w:p>
    <w:p w14:paraId="755A7678" w14:textId="77777777" w:rsidR="005D5049" w:rsidRDefault="005D5049" w:rsidP="005D5049">
      <w:pPr>
        <w:rPr>
          <w:sz w:val="26"/>
          <w:szCs w:val="26"/>
        </w:rPr>
      </w:pP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2CDB5" w14:textId="77777777" w:rsidR="00B56375" w:rsidRDefault="00B56375">
      <w:r>
        <w:separator/>
      </w:r>
    </w:p>
  </w:endnote>
  <w:endnote w:type="continuationSeparator" w:id="0">
    <w:p w14:paraId="40EEBA69" w14:textId="77777777" w:rsidR="00B56375" w:rsidRDefault="00B5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82B5A" w14:textId="77777777" w:rsidR="00B56375" w:rsidRDefault="00B56375">
      <w:r>
        <w:separator/>
      </w:r>
    </w:p>
  </w:footnote>
  <w:footnote w:type="continuationSeparator" w:id="0">
    <w:p w14:paraId="3D819CD4" w14:textId="77777777" w:rsidR="00B56375" w:rsidRDefault="00B56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06F0A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64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834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4C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043C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530A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1495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375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7337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A4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2CCA288F-92EB-4B44-B3A4-26E2CC948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purl.org/dc/elements/1.1/"/>
    <ds:schemaRef ds:uri="aeb3e8e0-784a-4348-b8a9-74d788c4fa59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C7C15141-C4E1-4AE7-8F11-FEB02B764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1282</Words>
  <Characters>7310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2015-03-19T10:48:00Z</cp:lastPrinted>
  <dcterms:created xsi:type="dcterms:W3CDTF">2017-08-24T13:42:00Z</dcterms:created>
  <dcterms:modified xsi:type="dcterms:W3CDTF">2018-09-26T07:14:00Z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